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8629F5" w14:textId="4A3CD934" w:rsidR="00017B41" w:rsidRPr="002A4834" w:rsidRDefault="00F0346A" w:rsidP="00F0346A">
      <w:pPr>
        <w:suppressAutoHyphens w:val="0"/>
        <w:spacing w:before="120"/>
        <w:jc w:val="center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73F5C0" wp14:editId="5A1851DF">
                <wp:simplePos x="0" y="0"/>
                <wp:positionH relativeFrom="page">
                  <wp:posOffset>12016</wp:posOffset>
                </wp:positionH>
                <wp:positionV relativeFrom="page">
                  <wp:posOffset>704850</wp:posOffset>
                </wp:positionV>
                <wp:extent cx="287655" cy="924814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F0346A" w14:paraId="3308FFAF" w14:textId="77777777" w:rsidTr="00F0346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6FFC0998" w14:textId="77777777" w:rsidR="00F0346A" w:rsidRPr="00DB3A6C" w:rsidRDefault="00F0346A" w:rsidP="00F0346A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0346A" w14:paraId="3BEF9821" w14:textId="77777777" w:rsidTr="00F0346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7B45B2F7" w14:textId="293B5F25" w:rsidR="00F0346A" w:rsidRDefault="00131F96" w:rsidP="00F0346A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31F9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0346A" w:rsidRPr="00D2067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Arbeitsblatt</w:t>
                                  </w:r>
                                  <w:r w:rsidR="00F034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F0346A" w14:paraId="6EB43257" w14:textId="77777777" w:rsidTr="00F0346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71AC0121" w14:textId="77777777" w:rsidR="00F0346A" w:rsidRDefault="00F0346A" w:rsidP="00F0346A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0346A" w14:paraId="128D6743" w14:textId="77777777" w:rsidTr="00F0346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11FC2E6B" w14:textId="77777777" w:rsidR="00F0346A" w:rsidRDefault="00F0346A" w:rsidP="00F0346A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BF2525" w14:textId="77777777" w:rsidR="00F0346A" w:rsidRDefault="00F0346A" w:rsidP="00F03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.95pt;margin-top:55.5pt;width:22.65pt;height:728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W+ZYUCAABrBQAADgAAAGRycy9lMm9Eb2MueG1srFRLb9swDL4P2H8QdF+dpEkfQZ0ia9FhQNEW&#10;a4eeFVlqjEmiJjGxs18/SrbToNulwy62RH6kyI+Pi8vWGrZVIdbgSj4+GnGmnISqdi8l//508+mM&#10;s4jCVcKAUyXfqcgvFx8/XDR+riawBlOpwMiJi/PGl3yN6OdFEeVaWRGPwCtHSg3BCqRreCmqIBry&#10;bk0xGY1OigZC5QNIFSNJrzslX2T/WiuJ91pHhcyUnGLD/A35u0rfYnEh5i9B+HUt+zDEP0RhRe3o&#10;0b2ra4GCbUL9hytbywARNB5JsAVoXUuVc6BsxqM32TyuhVc5FyIn+j1N8f+5lXfbh8DqquSTY86c&#10;sFSjJ9WiVqZiJCJ+Gh/nBHv0BMT2M7RU50EeSZjSbnWw6U8JMdIT07s9u+SNSRJOzk5PZjPOJKnO&#10;J9Oz8TTTX7xa+xDxiwLL0qHkgaqXSRXb24gUCUEHSHrMwU1tTK6gcawp+cnxbJQN9hqyMC5hVe6F&#10;3k3KqIs8n3BnVMIY901p4iInkAS5C9WVCWwrqH+ElMphzj37JXRCaQriPYY9/jWq9xh3eQwvg8O9&#10;sa0dhJz9m7CrH0PIusMTkQd5pyO2qzY3wWwo7AqqHdU7QDcx0cubmopyKyI+iEAjQiWmscd7+mgD&#10;RD70J87WEH79TZ7w1Lmk5ayhkSt5/LkRQXFmvjrq6fPxlFqCYb5MZ6cTuoRDzepQ4zb2CqgqY1ow&#10;XuZjwqMZjjqAfabtsEyvkko4SW+XHIfjFXaLgLaLVMtlBtFUeoG37tHL5DoVKbXcU/ssgu/7Eqmj&#10;72AYTjF/054dNlk6WG4QdJ17N/HcsdrzTxOdW7rfPmllHN4z6nVHLn4DAAD//wMAUEsDBBQABgAI&#10;AAAAIQD9KNQy3wAAAAkBAAAPAAAAZHJzL2Rvd25yZXYueG1sTE/LTsMwELwj8Q/WInGjTqK+SONU&#10;VaQKCcGhpRdum9hNosbrELtt4OtZTuW0mp3RPLL1aDtxMYNvHSmIJxEIQ5XTLdUKDh/bpyUIH5A0&#10;do6Mgm/jYZ3f32WYanelnbnsQy3YhHyKCpoQ+lRKXzXGop+43hBzRzdYDAyHWuoBr2xuO5lE0Vxa&#10;bIkTGuxN0ZjqtD9bBa/F9h13ZWKXP13x8nbc9F+Hz5lSjw/jZgUimDHcxPBXn6tDzp1KdybtRcf4&#10;mYV84pgnMT9dJCBKfszmiynIPJP/F+S/AAAA//8DAFBLAQItABQABgAIAAAAIQDkmcPA+wAAAOEB&#10;AAATAAAAAAAAAAAAAAAAAAAAAABbQ29udGVudF9UeXBlc10ueG1sUEsBAi0AFAAGAAgAAAAhACOy&#10;auHXAAAAlAEAAAsAAAAAAAAAAAAAAAAALAEAAF9yZWxzLy5yZWxzUEsBAi0AFAAGAAgAAAAhALxF&#10;vmWFAgAAawUAAA4AAAAAAAAAAAAAAAAALAIAAGRycy9lMm9Eb2MueG1sUEsBAi0AFAAGAAgAAAAh&#10;AP0o1DLfAAAACQEAAA8AAAAAAAAAAAAAAAAA3QQAAGRycy9kb3ducmV2LnhtbFBLBQYAAAAABAAE&#10;APMAAADp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F0346A" w14:paraId="3308FFAF" w14:textId="77777777" w:rsidTr="00F0346A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6FFC0998" w14:textId="77777777" w:rsidR="00F0346A" w:rsidRPr="00DB3A6C" w:rsidRDefault="00F0346A" w:rsidP="00F0346A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0346A" w14:paraId="3BEF9821" w14:textId="77777777" w:rsidTr="00F0346A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7B45B2F7" w14:textId="293B5F25" w:rsidR="00F0346A" w:rsidRDefault="00131F96" w:rsidP="00F0346A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1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346A" w:rsidRPr="00D206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Arbeitsblatt</w:t>
                            </w:r>
                            <w:r w:rsidR="00F034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</w:tc>
                      </w:tr>
                      <w:tr w:rsidR="00F0346A" w14:paraId="6EB43257" w14:textId="77777777" w:rsidTr="00F0346A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71AC0121" w14:textId="77777777" w:rsidR="00F0346A" w:rsidRDefault="00F0346A" w:rsidP="00F0346A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0346A" w14:paraId="128D6743" w14:textId="77777777" w:rsidTr="00F0346A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11FC2E6B" w14:textId="77777777" w:rsidR="00F0346A" w:rsidRDefault="00F0346A" w:rsidP="00F0346A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5BF2525" w14:textId="77777777" w:rsidR="00F0346A" w:rsidRDefault="00F0346A" w:rsidP="00F0346A"/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F91748">
        <w:rPr>
          <w:rFonts w:ascii="Arial" w:hAnsi="Arial" w:cs="Arial"/>
          <w:b/>
          <w:color w:val="000000"/>
          <w:sz w:val="28"/>
          <w:szCs w:val="28"/>
        </w:rPr>
        <w:t>Diodenkennlinien</w:t>
      </w:r>
      <w:proofErr w:type="spellEnd"/>
    </w:p>
    <w:p w14:paraId="63045818" w14:textId="02330C7D" w:rsidR="00017B41" w:rsidRPr="00361C09" w:rsidRDefault="00017B41" w:rsidP="00A81147">
      <w:pPr>
        <w:spacing w:before="120"/>
        <w:jc w:val="center"/>
        <w:rPr>
          <w:rFonts w:ascii="Arial" w:hAnsi="Arial" w:cs="Arial"/>
        </w:rPr>
      </w:pPr>
    </w:p>
    <w:p w14:paraId="1FE0B8B2" w14:textId="77777777" w:rsidR="00435381" w:rsidRDefault="00435381" w:rsidP="00017B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5381" w14:paraId="53D0ACEB" w14:textId="77777777" w:rsidTr="008A76AF">
        <w:tc>
          <w:tcPr>
            <w:tcW w:w="9212" w:type="dxa"/>
            <w:tcBorders>
              <w:bottom w:val="nil"/>
            </w:tcBorders>
            <w:shd w:val="clear" w:color="auto" w:fill="CCCCCC"/>
          </w:tcPr>
          <w:p w14:paraId="6612B41B" w14:textId="77777777" w:rsidR="00435381" w:rsidRPr="007021E9" w:rsidRDefault="00435381" w:rsidP="00435381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021E9">
              <w:rPr>
                <w:rFonts w:ascii="Arial" w:hAnsi="Arial" w:cs="Arial"/>
                <w:b/>
              </w:rPr>
              <w:t>Aufgabenstellung</w:t>
            </w:r>
          </w:p>
          <w:p w14:paraId="5DA6587F" w14:textId="77777777" w:rsidR="002F7EAC" w:rsidRPr="007B0D88" w:rsidRDefault="002F7EAC" w:rsidP="00435381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  <w:p w14:paraId="0B9CA09C" w14:textId="73D713B4" w:rsidR="00F91748" w:rsidRPr="00F91748" w:rsidRDefault="00F91748" w:rsidP="00F91748">
            <w:pPr>
              <w:jc w:val="both"/>
              <w:rPr>
                <w:rFonts w:ascii="Arial" w:hAnsi="Arial" w:cs="Arial"/>
                <w:b/>
              </w:rPr>
            </w:pPr>
            <w:r w:rsidRPr="00F91748">
              <w:rPr>
                <w:rFonts w:ascii="Arial" w:hAnsi="Arial" w:cs="Arial"/>
                <w:b/>
                <w:bCs/>
              </w:rPr>
              <w:t xml:space="preserve">Nehmen Sie die Kennlinien einer Si-Diode, einer </w:t>
            </w:r>
            <w:proofErr w:type="spellStart"/>
            <w:r w:rsidRPr="00F91748">
              <w:rPr>
                <w:rFonts w:ascii="Arial" w:hAnsi="Arial" w:cs="Arial"/>
                <w:b/>
                <w:bCs/>
              </w:rPr>
              <w:t>Ge</w:t>
            </w:r>
            <w:proofErr w:type="spellEnd"/>
            <w:r w:rsidRPr="00F91748">
              <w:rPr>
                <w:rFonts w:ascii="Arial" w:hAnsi="Arial" w:cs="Arial"/>
                <w:b/>
                <w:bCs/>
              </w:rPr>
              <w:t>-Diode und einer blauen LED auf, bestimmen Sie die Schwellspannungen und interpretieren Sie die Graphen.</w:t>
            </w:r>
          </w:p>
          <w:p w14:paraId="0B6C4646" w14:textId="54DC08DC" w:rsidR="00435381" w:rsidRPr="00435381" w:rsidRDefault="00435381" w:rsidP="00017B41">
            <w:pPr>
              <w:rPr>
                <w:rFonts w:ascii="Arial" w:hAnsi="Arial" w:cs="Arial"/>
                <w:b/>
              </w:rPr>
            </w:pPr>
          </w:p>
        </w:tc>
      </w:tr>
      <w:tr w:rsidR="00435381" w14:paraId="2813582E" w14:textId="77777777" w:rsidTr="008A76AF">
        <w:tc>
          <w:tcPr>
            <w:tcW w:w="9212" w:type="dxa"/>
            <w:tcBorders>
              <w:top w:val="nil"/>
            </w:tcBorders>
          </w:tcPr>
          <w:p w14:paraId="1A43EDFA" w14:textId="458617C0" w:rsidR="00435381" w:rsidRPr="00700987" w:rsidRDefault="00435381" w:rsidP="002A4834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0E708032" w14:textId="55CF0580" w:rsidR="00F91748" w:rsidRDefault="00F91748" w:rsidP="00F91748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F91748">
              <w:rPr>
                <w:rFonts w:ascii="Arial" w:hAnsi="Arial" w:cs="Arial"/>
              </w:rPr>
              <w:t>Die Aufnahme der Messwerte soll automatisch während einer vollen Schwingung der 50 Hz – Wechselspannung geschehen und zu einem definierten Zeitpunkt beginnen. Wählen Sie die geeigneten Einstellungen.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42481DC3" wp14:editId="63AA92C3">
                      <wp:extent cx="355600" cy="125730"/>
                      <wp:effectExtent l="5080" t="0" r="7620" b="18415"/>
                      <wp:docPr id="5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465BDA" w14:textId="77777777" w:rsidR="00F0346A" w:rsidRPr="0049039C" w:rsidRDefault="00F0346A" w:rsidP="00F917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2" o:spid="_x0000_s1032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vaSDICAABlBAAADgAAAGRycy9lMm9Eb2MueG1srFRRb9MwEH5H4j9YfmdpM7WDqOk0dRQhDZgY&#10;/ADXdhqD4zNnt2n59Ts7bWmBJ0QiWXfx3ee77ztndrvrLNtqDAZczcdXI860k6CMW9f865flq9ec&#10;hSicEhacrvleB347f/li1vtKl9CCVRoZgbhQ9b7mbYy+KoogW92JcAVeO9psADsRycV1oVD0hN7Z&#10;ohyNpkUPqDyC1CHQ1/thk88zftNoGT81TdCR2ZpTbTGvmNdVWov5TFRrFL418lCG+IcqOmEcHXqC&#10;uhdRsA2aP6A6IxECNPFKQldA0xipcw/UzXj0WzdPrfA690LkBH+iKfw/WPlx+4jMqJpPbjhzoiON&#10;7jYR8tGsLBNBvQ8VxT35R0wtBv8A8ntgDhatcGt9hwh9q4WissYpvrhISE6gVLbqP4AieEHwmatd&#10;g10CJBbYLkuyP0mid5FJ+ng9mUxHJJykrXE5ubnOkhWiOiZ7DPGdho4lo+YIG6c+k+z5BLF9CDHL&#10;og69CfWNs6azJPJWWDaeTqc3uWZRHYIJ+4iZuwVr1NJYmx1crxYWGaXWfFmm95AczsOsY33N30zK&#10;Sa7iYi+cQ4zy8zeI3EcezsTsW6eyHYWxg01VWnegOrE7qBR3q10Wc5owE/MrUHviHmGYfLqpZLSA&#10;PznraeprHn5sBGrO7HtH+qUrcjTwaKyOhnCSUmsuI3I2OIs4XKaNR7NuCXucW3aQhqgx8TgOQx2H&#10;gmmWybq4LOd+jvr1d5g/Aw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BevaSD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40465BDA" w14:textId="77777777" w:rsidR="00F0346A" w:rsidRPr="0049039C" w:rsidRDefault="00F0346A" w:rsidP="00F9174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4449F1AC" w14:textId="77777777" w:rsidR="00122B3B" w:rsidRPr="00F91748" w:rsidRDefault="00122B3B" w:rsidP="00122B3B">
            <w:pPr>
              <w:pStyle w:val="FarbigeListe-Akzent11"/>
              <w:ind w:left="426"/>
              <w:jc w:val="both"/>
              <w:rPr>
                <w:rFonts w:ascii="Arial" w:hAnsi="Arial" w:cs="Arial"/>
              </w:rPr>
            </w:pPr>
          </w:p>
          <w:p w14:paraId="0CF2AA13" w14:textId="1FB10881" w:rsidR="00F91748" w:rsidRDefault="00F91748" w:rsidP="00F91748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F91748">
              <w:rPr>
                <w:rFonts w:ascii="Arial" w:hAnsi="Arial" w:cs="Arial"/>
              </w:rPr>
              <w:t>Führen Sie nun für jede der drei</w:t>
            </w:r>
            <w:r w:rsidR="00122B3B">
              <w:rPr>
                <w:rFonts w:ascii="Arial" w:hAnsi="Arial" w:cs="Arial"/>
              </w:rPr>
              <w:t xml:space="preserve"> </w:t>
            </w:r>
            <w:proofErr w:type="spellStart"/>
            <w:r w:rsidR="00122B3B">
              <w:rPr>
                <w:rFonts w:ascii="Arial" w:hAnsi="Arial" w:cs="Arial"/>
              </w:rPr>
              <w:t>Diodentypen</w:t>
            </w:r>
            <w:proofErr w:type="spellEnd"/>
            <w:r w:rsidR="00122B3B">
              <w:rPr>
                <w:rFonts w:ascii="Arial" w:hAnsi="Arial" w:cs="Arial"/>
              </w:rPr>
              <w:t xml:space="preserve"> die Messung durch.</w:t>
            </w:r>
          </w:p>
          <w:p w14:paraId="659FFBA7" w14:textId="77777777" w:rsidR="00122B3B" w:rsidRPr="00F91748" w:rsidRDefault="00122B3B" w:rsidP="00122B3B">
            <w:pPr>
              <w:pStyle w:val="FarbigeListe-Akzent11"/>
              <w:ind w:left="426"/>
              <w:jc w:val="both"/>
              <w:rPr>
                <w:rFonts w:ascii="Arial" w:hAnsi="Arial" w:cs="Arial"/>
              </w:rPr>
            </w:pPr>
          </w:p>
          <w:p w14:paraId="54735F50" w14:textId="6F071F06" w:rsidR="00F91748" w:rsidRDefault="00F91748" w:rsidP="00F91748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F91748">
              <w:rPr>
                <w:rFonts w:ascii="Arial" w:hAnsi="Arial" w:cs="Arial"/>
              </w:rPr>
              <w:t xml:space="preserve">Stellen Sie die Kennlinien </w:t>
            </w:r>
            <w:r w:rsidRPr="00122B3B">
              <w:rPr>
                <w:rFonts w:ascii="Arial" w:hAnsi="Arial" w:cs="Arial"/>
                <w:i/>
              </w:rPr>
              <w:t>I</w:t>
            </w:r>
            <w:r w:rsidRPr="00F91748">
              <w:rPr>
                <w:rFonts w:ascii="Arial" w:hAnsi="Arial" w:cs="Arial"/>
              </w:rPr>
              <w:t>(</w:t>
            </w:r>
            <w:r w:rsidRPr="00122B3B">
              <w:rPr>
                <w:rFonts w:ascii="Arial" w:hAnsi="Arial" w:cs="Arial"/>
                <w:i/>
              </w:rPr>
              <w:t>U</w:t>
            </w:r>
            <w:r w:rsidRPr="00F91748">
              <w:rPr>
                <w:rFonts w:ascii="Arial" w:hAnsi="Arial" w:cs="Arial"/>
              </w:rPr>
              <w:t xml:space="preserve">) in einem Diagramm dar. </w:t>
            </w:r>
            <w:r w:rsidR="00122B3B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0A564ECA" wp14:editId="15C8C775">
                      <wp:extent cx="741082" cy="137459"/>
                      <wp:effectExtent l="0" t="0" r="20955" b="15240"/>
                      <wp:docPr id="5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82" cy="13745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74142" w14:textId="24A729C1" w:rsidR="00F0346A" w:rsidRPr="0049039C" w:rsidRDefault="00F0346A" w:rsidP="00122B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 2 und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3" style="width:58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Py2TECAABlBAAADgAAAGRycy9lMm9Eb2MueG1srFRRb9MwEH5H4j9Yfqdpwtpt0dJp6hhCGjAx&#10;+AGu7TQGx2fObtPx6zk76diAJ0QiWXfx3ef7vjvn4vLQW7bXGAy4hpezOWfaSVDGbRv+5fPNqzPO&#10;QhROCQtON/xBB365evniYvC1rqADqzQyAnGhHnzDuxh9XRRBdroXYQZeO9psAXsRycVtoVAMhN7b&#10;oprPl8UAqDyC1CHQ1+txk68yfttqGT+2bdCR2YZTbTGvmNdNWovVhai3KHxn5FSG+IcqemEcHfoI&#10;dS2iYDs0f0D1RiIEaONMQl9A2xqpMwdiU85/Y3PfCa8zFxIn+EeZwv+DlR/2d8iMaviCOuVETz26&#10;2kXIR7OqSgINPtQUd+/vMFEM/hbkt8AcrDvhtvoKEYZOC0VllSm+eJaQnECpbDO8B0XwguCzVocW&#10;+wRIKrBDbsnDY0v0ITJJH09PyvlZxZmkrfL16cniPJ8g6mOyxxDfauhZMhqOsHPqE7U9nyD2tyHm&#10;tqiJm1BfOWt7S03eC8vK5XJ5OiFOwYWoj5iZLVijboy12cHtZm2RUWrDb6r0TsnhaZh1bGj4+aJa&#10;5Cqe7YWnEPP8/A0i88jDmZR941S2ozB2tKlK6yapk7pjl+Jhc8jNzJyS8htQD6Q9wjj5dFPJ6AB/&#10;cDbQ1Dc8fN8J1JzZd476l67I0cCjsTkawklKbbiMyNnorON4mXYezbYj7DJTdpCGqDXxOA5jHVPB&#10;NMtkPbssT/0c9evvsPoJAAD//wMAUEsDBBQABgAIAAAAIQBpiaV72QAAAAQBAAAPAAAAZHJzL2Rv&#10;d25yZXYueG1sTI/BTsMwEETvSPyDtUjcqJNIhCrEqapKcOJCmw/YxkuSxl5HsdukfD0uF7isNJrR&#10;zNtys1gjLjT53rGCdJWAIG6c7rlVUB/entYgfEDWaByTgit52FT3dyUW2s38SZd9aEUsYV+ggi6E&#10;sZDSNx1Z9Cs3Ekfvy00WQ5RTK/WEcyy3RmZJkkuLPceFDkfaddQM+7NVYNpDtpyeP4Zh3mHdXTHR&#10;3++1Uo8Py/YVRKAl/IXhhh/RoYpMR3dm7YVREB8Jv/fmpfkLiKOCLM1BVqX8D1/9AAAA//8DAFBL&#10;AQItABQABgAIAAAAIQDkmcPA+wAAAOEBAAATAAAAAAAAAAAAAAAAAAAAAABbQ29udGVudF9UeXBl&#10;c10ueG1sUEsBAi0AFAAGAAgAAAAhACOyauHXAAAAlAEAAAsAAAAAAAAAAAAAAAAALAEAAF9yZWxz&#10;Ly5yZWxzUEsBAi0AFAAGAAgAAAAhANDj8tkxAgAAZQQAAA4AAAAAAAAAAAAAAAAALAIAAGRycy9l&#10;Mm9Eb2MueG1sUEsBAi0AFAAGAAgAAAAhAGmJpXvZAAAABAEAAA8AAAAAAAAAAAAAAAAAiQQAAGRy&#10;cy9kb3ducmV2LnhtbFBLBQYAAAAABAAEAPMAAACPBQAAAAA=&#10;" fillcolor="#f2f2f2">
                      <v:textbox inset="0,0,0,0">
                        <w:txbxContent>
                          <w:p w14:paraId="3AB74142" w14:textId="24A729C1" w:rsidR="00F0346A" w:rsidRPr="0049039C" w:rsidRDefault="00F0346A" w:rsidP="00122B3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 2 und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63C933EA" w14:textId="77777777" w:rsidR="00122B3B" w:rsidRPr="00F91748" w:rsidRDefault="00122B3B" w:rsidP="00122B3B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691C53AE" w14:textId="7A50748E" w:rsidR="00F91748" w:rsidRPr="00F91748" w:rsidRDefault="00F91748" w:rsidP="00F91748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F91748">
              <w:rPr>
                <w:rFonts w:ascii="Arial" w:hAnsi="Arial" w:cs="Arial"/>
              </w:rPr>
              <w:t xml:space="preserve">Bestimmen Sie die Schwellspannungen (Spannung, ab der die Diode leitend wird) und interpretieren Sie die Graphen. </w:t>
            </w:r>
            <w:r w:rsidR="00122B3B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7B9467D0" wp14:editId="075F9D10">
                      <wp:extent cx="355600" cy="125730"/>
                      <wp:effectExtent l="5080" t="0" r="7620" b="18415"/>
                      <wp:docPr id="5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632D3" w14:textId="318A3F74" w:rsidR="00F0346A" w:rsidRPr="0049039C" w:rsidRDefault="00F0346A" w:rsidP="00122B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4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VjuzMCAABlBAAADgAAAGRycy9lMm9Eb2MueG1srFRRb9MwEH5H4j9YfqdpM7XboqbT1FGENGBi&#10;8ANc22kMjs+c3abl1+/stGMFnhCJZN3Fd5/vvu+c+c2+s2ynMRhwNZ+MxpxpJ0EZt6n51y+rN1ec&#10;hSicEhacrvlBB36zeP1q3vtKl9CCVRoZgbhQ9b7mbYy+KoogW92JMAKvHW02gJ2I5OKmUCh6Qu9s&#10;UY7Hs6IHVB5B6hDo692wyRcZv2m0jJ+aJujIbM2ptphXzOs6rcViLqoNCt8aeSxD/EMVnTCODn2G&#10;uhNRsC2aP6A6IxECNHEkoSugaYzUuQfqZjL+rZvHVnideyFygn+mKfw/WPlx94DMqJpPrzlzoiON&#10;brcR8tGsLBNBvQ8VxT36B0wtBn8P8ntgDpatcBt9iwh9q4WisiYpvjhLSE6gVLbuP4AieEHwmat9&#10;g10CJBbYPktyeJZE7yOT9PFiOp2NSThJW5NyenmRJStEdUr2GOI7DR1LRs0Rtk59JtnzCWJ3H2KW&#10;RR17E+obZ01nSeSdsGwym80uc82iOgYT9gkzdwvWqJWxNju4WS8tMkqt+apM7zE5vAyzjvU1v56W&#10;01zF2V54CTHOz98gch95OBOzb53KdhTGDjZVad2R6sTuoFLcr/dZzKuEmZhfgzoQ9wjD5NNNJaMF&#10;/MlZT1Nf8/BjK1BzZt870i9dkZOBJ2N9MoSTlFpzGZGzwVnG4TJtPZpNS9iT3LKDNESNiadxGOo4&#10;FkyzTNbZZXnp56hff4fFEwA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P/VY7szAgAAZQ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409632D3" w14:textId="318A3F74" w:rsidR="00F0346A" w:rsidRPr="0049039C" w:rsidRDefault="00F0346A" w:rsidP="00122B3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1A7A936" w14:textId="77777777" w:rsidR="007021E9" w:rsidRPr="00435381" w:rsidRDefault="007021E9" w:rsidP="00122B3B">
            <w:pPr>
              <w:pStyle w:val="FarbigeListe-Akzent11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14:paraId="38656852" w14:textId="77777777" w:rsidR="00435381" w:rsidRDefault="00435381" w:rsidP="00017B41"/>
    <w:p w14:paraId="75A963CD" w14:textId="77777777" w:rsidR="00017B41" w:rsidRDefault="00017B41" w:rsidP="00017B41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5"/>
        <w:gridCol w:w="4349"/>
      </w:tblGrid>
      <w:tr w:rsidR="00122B3B" w:rsidRPr="00435381" w14:paraId="19568A14" w14:textId="77777777" w:rsidTr="00122B3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570F0DBB" w14:textId="77777777" w:rsidR="00122B3B" w:rsidRDefault="00122B3B" w:rsidP="00122B3B">
            <w:pPr>
              <w:pStyle w:val="berschrift1"/>
              <w:snapToGrid w:val="0"/>
              <w:ind w:left="431" w:hanging="431"/>
            </w:pPr>
          </w:p>
          <w:p w14:paraId="778E90FA" w14:textId="77777777" w:rsidR="00122B3B" w:rsidRDefault="00122B3B" w:rsidP="00122B3B">
            <w:pPr>
              <w:pStyle w:val="berschrift1"/>
              <w:snapToGrid w:val="0"/>
              <w:spacing w:before="120"/>
              <w:ind w:left="431" w:hanging="431"/>
            </w:pPr>
            <w:r>
              <w:t>Material</w:t>
            </w:r>
          </w:p>
          <w:p w14:paraId="335CC30D" w14:textId="77777777" w:rsidR="00122B3B" w:rsidRPr="00320190" w:rsidRDefault="00122B3B" w:rsidP="00122B3B">
            <w:pPr>
              <w:rPr>
                <w:sz w:val="16"/>
                <w:szCs w:val="16"/>
              </w:rPr>
            </w:pPr>
          </w:p>
          <w:p w14:paraId="735957D3" w14:textId="77777777" w:rsidR="00122B3B" w:rsidRPr="00122B3B" w:rsidRDefault="00122B3B" w:rsidP="00122B3B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rPr>
                <w:rFonts w:ascii="Arial" w:hAnsi="Arial" w:cs="Arial"/>
                <w:color w:val="000000"/>
              </w:rPr>
            </w:pPr>
            <w:proofErr w:type="spellStart"/>
            <w:r w:rsidRPr="00122B3B">
              <w:rPr>
                <w:rFonts w:ascii="Arial" w:hAnsi="Arial" w:cs="Arial"/>
                <w:color w:val="000000"/>
              </w:rPr>
              <w:t>Ge</w:t>
            </w:r>
            <w:proofErr w:type="spellEnd"/>
            <w:r w:rsidRPr="00122B3B">
              <w:rPr>
                <w:rFonts w:ascii="Arial" w:hAnsi="Arial" w:cs="Arial"/>
                <w:color w:val="000000"/>
              </w:rPr>
              <w:t>-Diode mit Vorwiderstand ca. 100 Ω</w:t>
            </w:r>
          </w:p>
          <w:p w14:paraId="458B32BD" w14:textId="77777777" w:rsidR="00122B3B" w:rsidRPr="00122B3B" w:rsidRDefault="00122B3B" w:rsidP="00122B3B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rPr>
                <w:rFonts w:ascii="Arial" w:hAnsi="Arial" w:cs="Arial"/>
                <w:color w:val="000000"/>
              </w:rPr>
            </w:pPr>
            <w:r w:rsidRPr="00122B3B">
              <w:rPr>
                <w:rFonts w:ascii="Arial" w:hAnsi="Arial" w:cs="Arial"/>
                <w:color w:val="000000"/>
              </w:rPr>
              <w:t>Si-Diode und blaue LED mit Vorwiderstand ca. 200 Ω</w:t>
            </w:r>
          </w:p>
          <w:p w14:paraId="08264485" w14:textId="79BBC459" w:rsidR="00122B3B" w:rsidRPr="00122B3B" w:rsidRDefault="001518DD" w:rsidP="00122B3B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Wechselspannung ca. 4V</w:t>
            </w:r>
          </w:p>
          <w:p w14:paraId="202FE819" w14:textId="77777777" w:rsidR="00122B3B" w:rsidRPr="000C0B59" w:rsidRDefault="00122B3B" w:rsidP="00122B3B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0C0B59">
              <w:rPr>
                <w:rFonts w:ascii="Arial" w:hAnsi="Arial" w:cs="Arial"/>
              </w:rPr>
              <w:t>Taschen</w:t>
            </w:r>
            <w:r>
              <w:rPr>
                <w:rFonts w:ascii="Arial" w:hAnsi="Arial" w:cs="Arial"/>
              </w:rPr>
              <w:t>-)Computer mit Messwerterfassung</w:t>
            </w:r>
          </w:p>
          <w:p w14:paraId="383F1002" w14:textId="36EF804E" w:rsidR="00122B3B" w:rsidRPr="00122B3B" w:rsidRDefault="00122B3B" w:rsidP="00122B3B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rPr>
                <w:rFonts w:ascii="Arial" w:hAnsi="Arial" w:cs="Arial"/>
                <w:color w:val="000000"/>
              </w:rPr>
            </w:pPr>
            <w:r w:rsidRPr="00A04A22">
              <w:rPr>
                <w:rFonts w:ascii="Arial" w:hAnsi="Arial" w:cs="Arial"/>
                <w:color w:val="000000"/>
              </w:rPr>
              <w:t>Spannungssensor</w:t>
            </w:r>
          </w:p>
          <w:p w14:paraId="2675BB70" w14:textId="5A571B48" w:rsidR="00122B3B" w:rsidRPr="00122B3B" w:rsidRDefault="00122B3B" w:rsidP="00122B3B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rPr>
                <w:rFonts w:ascii="Arial" w:hAnsi="Arial" w:cs="Arial"/>
                <w:color w:val="000000"/>
              </w:rPr>
            </w:pPr>
            <w:r w:rsidRPr="00122B3B">
              <w:rPr>
                <w:rFonts w:ascii="Arial" w:hAnsi="Arial" w:cs="Arial"/>
                <w:color w:val="000000"/>
              </w:rPr>
              <w:t>Strom</w:t>
            </w:r>
            <w:r>
              <w:rPr>
                <w:rFonts w:ascii="Arial" w:hAnsi="Arial" w:cs="Arial"/>
                <w:color w:val="000000"/>
              </w:rPr>
              <w:t>sensor</w:t>
            </w:r>
          </w:p>
          <w:p w14:paraId="5EA8ACF2" w14:textId="77777777" w:rsidR="00122B3B" w:rsidRDefault="00122B3B" w:rsidP="00122B3B">
            <w:pPr>
              <w:pStyle w:val="FarbigeListe-Akzent11"/>
              <w:jc w:val="both"/>
              <w:rPr>
                <w:rFonts w:ascii="Arial" w:hAnsi="Arial" w:cs="Arial"/>
                <w:color w:val="000000"/>
              </w:rPr>
            </w:pPr>
          </w:p>
          <w:p w14:paraId="437C7F59" w14:textId="77777777" w:rsidR="00122B3B" w:rsidRPr="00A4644F" w:rsidRDefault="00122B3B" w:rsidP="00122B3B">
            <w:pPr>
              <w:pStyle w:val="FarbigeListe-Akzent1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1A2E5E7D" w14:textId="77777777" w:rsidR="00122B3B" w:rsidRDefault="00122B3B" w:rsidP="00122B3B">
            <w:pPr>
              <w:pStyle w:val="berschrift1"/>
              <w:numPr>
                <w:ilvl w:val="0"/>
                <w:numId w:val="0"/>
              </w:numPr>
              <w:snapToGrid w:val="0"/>
              <w:rPr>
                <w:bCs/>
              </w:rPr>
            </w:pPr>
          </w:p>
          <w:p w14:paraId="7FEB9D20" w14:textId="77777777" w:rsidR="00122B3B" w:rsidRDefault="00122B3B" w:rsidP="00122B3B">
            <w:pPr>
              <w:pStyle w:val="berschrift1"/>
              <w:snapToGrid w:val="0"/>
              <w:spacing w:before="120"/>
              <w:ind w:left="431" w:hanging="431"/>
              <w:rPr>
                <w:bCs/>
              </w:rPr>
            </w:pPr>
            <w:r>
              <w:rPr>
                <w:bCs/>
              </w:rPr>
              <w:t>Versuchsaufbau</w:t>
            </w:r>
          </w:p>
          <w:p w14:paraId="2F968A8C" w14:textId="313BBDC1" w:rsidR="00062D9C" w:rsidRDefault="00131F96" w:rsidP="00122B3B">
            <w:pPr>
              <w:pStyle w:val="FarbigeListe-Akzent11"/>
              <w:jc w:val="both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BEB65CF" wp14:editId="4A330F61">
                  <wp:extent cx="2624895" cy="1727771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895" cy="172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7CBEA" w14:textId="6026123D" w:rsidR="00122B3B" w:rsidRPr="00435381" w:rsidRDefault="00122B3B" w:rsidP="00122B3B">
            <w:pPr>
              <w:pStyle w:val="FarbigeListe-Akzent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Schaltplan</w:t>
            </w:r>
          </w:p>
        </w:tc>
      </w:tr>
    </w:tbl>
    <w:p w14:paraId="430FA15F" w14:textId="77777777" w:rsidR="00023357" w:rsidRDefault="00023357" w:rsidP="00F91007">
      <w:pPr>
        <w:snapToGrid w:val="0"/>
      </w:pPr>
    </w:p>
    <w:p w14:paraId="49AE9DFE" w14:textId="77777777" w:rsidR="00023357" w:rsidRDefault="00023357" w:rsidP="00F2252D">
      <w:pPr>
        <w:snapToGrid w:val="0"/>
        <w:jc w:val="center"/>
      </w:pPr>
    </w:p>
    <w:p w14:paraId="4AEFE301" w14:textId="77777777" w:rsidR="00023357" w:rsidRDefault="00023357" w:rsidP="00F2252D">
      <w:pPr>
        <w:snapToGrid w:val="0"/>
        <w:jc w:val="center"/>
      </w:pPr>
    </w:p>
    <w:p w14:paraId="6FE46D02" w14:textId="77777777" w:rsidR="00023357" w:rsidRDefault="00023357" w:rsidP="00F2252D">
      <w:pPr>
        <w:snapToGrid w:val="0"/>
        <w:jc w:val="center"/>
      </w:pPr>
    </w:p>
    <w:p w14:paraId="2936E927" w14:textId="77777777" w:rsidR="00023357" w:rsidRDefault="00023357" w:rsidP="00F2252D">
      <w:pPr>
        <w:snapToGrid w:val="0"/>
        <w:jc w:val="center"/>
      </w:pPr>
    </w:p>
    <w:p w14:paraId="5F293ACC" w14:textId="4DBFE3AB" w:rsidR="002A4834" w:rsidRDefault="002A4834">
      <w:pPr>
        <w:suppressAutoHyphens w:val="0"/>
      </w:pPr>
      <w:bookmarkStart w:id="0" w:name="_GoBack"/>
      <w:bookmarkEnd w:id="0"/>
    </w:p>
    <w:sectPr w:rsidR="002A4834" w:rsidSect="0048564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247" w:right="1304" w:bottom="1134" w:left="1304" w:header="708" w:footer="708" w:gutter="0"/>
      <w:pgNumType w:start="76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BBB59" w14:textId="77777777" w:rsidR="00F0346A" w:rsidRDefault="00F0346A">
      <w:r>
        <w:separator/>
      </w:r>
    </w:p>
  </w:endnote>
  <w:endnote w:type="continuationSeparator" w:id="0">
    <w:p w14:paraId="1735E284" w14:textId="77777777" w:rsidR="00F0346A" w:rsidRDefault="00F0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7365" w14:textId="13E58426" w:rsidR="00F0346A" w:rsidRPr="006777C1" w:rsidRDefault="00F0346A" w:rsidP="004B5018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9"/>
      </w:tabs>
    </w:pPr>
    <w:r>
      <w:rPr>
        <w:rStyle w:val="Seitenzahl"/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9B26" w14:textId="787EF237" w:rsidR="00F0346A" w:rsidRDefault="00F0346A" w:rsidP="004B5018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>
      <w:rPr>
        <w:rFonts w:ascii="Arial" w:hAnsi="Arial" w:cs="Arial"/>
        <w:sz w:val="20"/>
      </w:rPr>
      <w:tab/>
    </w:r>
    <w:r w:rsidRPr="004B5018">
      <w:rPr>
        <w:rStyle w:val="Seitenzahl"/>
        <w:rFonts w:ascii="Arial" w:hAnsi="Arial" w:cs="Arial"/>
        <w:sz w:val="20"/>
        <w:szCs w:val="20"/>
      </w:rPr>
      <w:fldChar w:fldCharType="begin"/>
    </w:r>
    <w:r w:rsidRPr="004B5018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4B5018">
      <w:rPr>
        <w:rStyle w:val="Seitenzahl"/>
        <w:rFonts w:ascii="Arial" w:hAnsi="Arial" w:cs="Arial"/>
        <w:sz w:val="20"/>
        <w:szCs w:val="20"/>
      </w:rPr>
      <w:fldChar w:fldCharType="separate"/>
    </w:r>
    <w:r w:rsidR="006376A6">
      <w:rPr>
        <w:rStyle w:val="Seitenzahl"/>
        <w:rFonts w:ascii="Arial" w:hAnsi="Arial" w:cs="Arial"/>
        <w:noProof/>
        <w:sz w:val="20"/>
        <w:szCs w:val="20"/>
      </w:rPr>
      <w:t>77</w:t>
    </w:r>
    <w:r w:rsidRPr="004B5018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66C4F" w14:textId="77777777" w:rsidR="00F0346A" w:rsidRDefault="00F0346A">
      <w:r>
        <w:separator/>
      </w:r>
    </w:p>
  </w:footnote>
  <w:footnote w:type="continuationSeparator" w:id="0">
    <w:p w14:paraId="05E4C6BA" w14:textId="77777777" w:rsidR="00F0346A" w:rsidRDefault="00F034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3510" w14:textId="77777777" w:rsidR="00F0346A" w:rsidRDefault="00F0346A" w:rsidP="004B5018">
    <w:pPr>
      <w:pStyle w:val="Kopfzeile"/>
      <w:tabs>
        <w:tab w:val="clear" w:pos="4819"/>
        <w:tab w:val="clear" w:pos="9638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36CF7663" w14:textId="30387001" w:rsidR="00F0346A" w:rsidRPr="006424F9" w:rsidRDefault="00F0346A" w:rsidP="004B5018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 </w:t>
    </w:r>
    <w:r>
      <w:rPr>
        <w:rFonts w:ascii="Arial" w:hAnsi="Arial" w:cs="Arial"/>
        <w:sz w:val="20"/>
        <w:szCs w:val="20"/>
      </w:rPr>
      <w:tab/>
      <w:t>E.6</w:t>
    </w:r>
    <w:r w:rsidRPr="006424F9">
      <w:rPr>
        <w:rFonts w:ascii="Arial" w:hAnsi="Arial" w:cs="Arial"/>
        <w:sz w:val="20"/>
        <w:szCs w:val="20"/>
      </w:rPr>
      <w:t xml:space="preserve">   </w:t>
    </w:r>
    <w:proofErr w:type="spellStart"/>
    <w:r>
      <w:rPr>
        <w:rFonts w:ascii="Arial" w:hAnsi="Arial" w:cs="Arial"/>
        <w:sz w:val="20"/>
        <w:szCs w:val="20"/>
      </w:rPr>
      <w:t>Diodenkennlinien</w:t>
    </w:r>
    <w:proofErr w:type="spellEnd"/>
    <w:r>
      <w:rPr>
        <w:rFonts w:ascii="Arial" w:hAnsi="Arial" w:cs="Arial"/>
        <w:sz w:val="20"/>
        <w:szCs w:val="20"/>
      </w:rPr>
      <w:t xml:space="preserve"> / Gleichrichterwirkung von Dioden</w:t>
    </w:r>
  </w:p>
  <w:p w14:paraId="4FFD8A0F" w14:textId="77777777" w:rsidR="00F0346A" w:rsidRDefault="00F0346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4B16" w14:textId="77777777" w:rsidR="00F0346A" w:rsidRDefault="00F0346A" w:rsidP="00D1175C">
    <w:pPr>
      <w:pStyle w:val="Kopfzeil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60CC467C" w14:textId="0DA859A0" w:rsidR="00F0346A" w:rsidRPr="006424F9" w:rsidRDefault="00F0346A" w:rsidP="00F0346A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E.6</w:t>
    </w:r>
    <w:r w:rsidRPr="006424F9">
      <w:rPr>
        <w:rFonts w:ascii="Arial" w:hAnsi="Arial" w:cs="Arial"/>
        <w:sz w:val="20"/>
        <w:szCs w:val="20"/>
      </w:rPr>
      <w:t xml:space="preserve">   </w:t>
    </w:r>
    <w:proofErr w:type="spellStart"/>
    <w:r>
      <w:rPr>
        <w:rFonts w:ascii="Arial" w:hAnsi="Arial" w:cs="Arial"/>
        <w:sz w:val="20"/>
        <w:szCs w:val="20"/>
      </w:rPr>
      <w:t>Diodenkennlinien</w:t>
    </w:r>
    <w:proofErr w:type="spellEnd"/>
    <w:r>
      <w:rPr>
        <w:rFonts w:ascii="Arial" w:hAnsi="Arial" w:cs="Arial"/>
        <w:sz w:val="20"/>
        <w:szCs w:val="20"/>
      </w:rPr>
      <w:t xml:space="preserve"> / Gleichrichterwirkung von Dioden</w:t>
    </w:r>
    <w:r>
      <w:rPr>
        <w:rFonts w:ascii="Arial" w:hAnsi="Arial" w:cs="Arial"/>
        <w:sz w:val="20"/>
        <w:szCs w:val="20"/>
      </w:rPr>
      <w:tab/>
    </w: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2674822"/>
    <w:multiLevelType w:val="hybridMultilevel"/>
    <w:tmpl w:val="1338D2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63A9C"/>
    <w:multiLevelType w:val="multilevel"/>
    <w:tmpl w:val="B30C7BF0"/>
    <w:name w:val="WW8Num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F3C65D5"/>
    <w:multiLevelType w:val="multilevel"/>
    <w:tmpl w:val="DCF6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B50B9"/>
    <w:multiLevelType w:val="hybridMultilevel"/>
    <w:tmpl w:val="20FE3A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2EF0"/>
    <w:multiLevelType w:val="multilevel"/>
    <w:tmpl w:val="DDA8016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2174D72"/>
    <w:multiLevelType w:val="multilevel"/>
    <w:tmpl w:val="B71C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C0492"/>
    <w:multiLevelType w:val="hybridMultilevel"/>
    <w:tmpl w:val="E304B71E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37"/>
    <w:rsid w:val="00017B41"/>
    <w:rsid w:val="00023357"/>
    <w:rsid w:val="000312F7"/>
    <w:rsid w:val="00037A9E"/>
    <w:rsid w:val="00045019"/>
    <w:rsid w:val="00062D9C"/>
    <w:rsid w:val="000C0B59"/>
    <w:rsid w:val="000C4CFB"/>
    <w:rsid w:val="000D3BAA"/>
    <w:rsid w:val="000D3DB8"/>
    <w:rsid w:val="000E1090"/>
    <w:rsid w:val="00122B3B"/>
    <w:rsid w:val="00131F96"/>
    <w:rsid w:val="00137741"/>
    <w:rsid w:val="001378CF"/>
    <w:rsid w:val="00151801"/>
    <w:rsid w:val="001518DD"/>
    <w:rsid w:val="00183FA9"/>
    <w:rsid w:val="00197E4B"/>
    <w:rsid w:val="001B5699"/>
    <w:rsid w:val="001B7682"/>
    <w:rsid w:val="001D0E9E"/>
    <w:rsid w:val="001D296D"/>
    <w:rsid w:val="001D7724"/>
    <w:rsid w:val="00216ABA"/>
    <w:rsid w:val="002315E7"/>
    <w:rsid w:val="002319DA"/>
    <w:rsid w:val="00231A16"/>
    <w:rsid w:val="0027724F"/>
    <w:rsid w:val="00282BAE"/>
    <w:rsid w:val="002A2C5B"/>
    <w:rsid w:val="002A4834"/>
    <w:rsid w:val="002D55B6"/>
    <w:rsid w:val="002E4802"/>
    <w:rsid w:val="002E4B9B"/>
    <w:rsid w:val="002E54C1"/>
    <w:rsid w:val="002F7EAC"/>
    <w:rsid w:val="003043C3"/>
    <w:rsid w:val="00320190"/>
    <w:rsid w:val="00323F8D"/>
    <w:rsid w:val="00361C09"/>
    <w:rsid w:val="003759A2"/>
    <w:rsid w:val="00376856"/>
    <w:rsid w:val="003A78A6"/>
    <w:rsid w:val="00435381"/>
    <w:rsid w:val="00445BAF"/>
    <w:rsid w:val="00463E61"/>
    <w:rsid w:val="00485649"/>
    <w:rsid w:val="004874F9"/>
    <w:rsid w:val="0049039C"/>
    <w:rsid w:val="004A0140"/>
    <w:rsid w:val="004B4611"/>
    <w:rsid w:val="004B5018"/>
    <w:rsid w:val="004B76A9"/>
    <w:rsid w:val="004C5FCD"/>
    <w:rsid w:val="004E1BC2"/>
    <w:rsid w:val="004F6715"/>
    <w:rsid w:val="005113BB"/>
    <w:rsid w:val="00512381"/>
    <w:rsid w:val="00550F69"/>
    <w:rsid w:val="0055329A"/>
    <w:rsid w:val="005546D9"/>
    <w:rsid w:val="0055689F"/>
    <w:rsid w:val="00560F0F"/>
    <w:rsid w:val="00576455"/>
    <w:rsid w:val="00582B6E"/>
    <w:rsid w:val="00592BC6"/>
    <w:rsid w:val="005E4E14"/>
    <w:rsid w:val="005E695E"/>
    <w:rsid w:val="005F0920"/>
    <w:rsid w:val="00601E05"/>
    <w:rsid w:val="00607E5A"/>
    <w:rsid w:val="00614436"/>
    <w:rsid w:val="00616705"/>
    <w:rsid w:val="006376A6"/>
    <w:rsid w:val="006424F9"/>
    <w:rsid w:val="00661381"/>
    <w:rsid w:val="00675B20"/>
    <w:rsid w:val="00676231"/>
    <w:rsid w:val="006777C1"/>
    <w:rsid w:val="006815A9"/>
    <w:rsid w:val="006A69F6"/>
    <w:rsid w:val="006B3614"/>
    <w:rsid w:val="006E3CD4"/>
    <w:rsid w:val="00700987"/>
    <w:rsid w:val="007021E9"/>
    <w:rsid w:val="00723698"/>
    <w:rsid w:val="007639CC"/>
    <w:rsid w:val="007A2744"/>
    <w:rsid w:val="007B0D88"/>
    <w:rsid w:val="007D2625"/>
    <w:rsid w:val="00825A14"/>
    <w:rsid w:val="008433D9"/>
    <w:rsid w:val="008766F6"/>
    <w:rsid w:val="008936BC"/>
    <w:rsid w:val="008A76AF"/>
    <w:rsid w:val="008B3322"/>
    <w:rsid w:val="008C5178"/>
    <w:rsid w:val="008D2E0C"/>
    <w:rsid w:val="008E0BC7"/>
    <w:rsid w:val="008F0101"/>
    <w:rsid w:val="008F1FE6"/>
    <w:rsid w:val="00930C76"/>
    <w:rsid w:val="00953F34"/>
    <w:rsid w:val="009612AE"/>
    <w:rsid w:val="009724DD"/>
    <w:rsid w:val="009800E9"/>
    <w:rsid w:val="009E1129"/>
    <w:rsid w:val="009E3196"/>
    <w:rsid w:val="00A04A22"/>
    <w:rsid w:val="00A4644F"/>
    <w:rsid w:val="00A51E95"/>
    <w:rsid w:val="00A56D75"/>
    <w:rsid w:val="00A5713D"/>
    <w:rsid w:val="00A800FC"/>
    <w:rsid w:val="00A81147"/>
    <w:rsid w:val="00AA5628"/>
    <w:rsid w:val="00B03D23"/>
    <w:rsid w:val="00B33CC5"/>
    <w:rsid w:val="00B47C6F"/>
    <w:rsid w:val="00B651DA"/>
    <w:rsid w:val="00B83E4A"/>
    <w:rsid w:val="00BB401B"/>
    <w:rsid w:val="00BC3120"/>
    <w:rsid w:val="00BE07F3"/>
    <w:rsid w:val="00BE792A"/>
    <w:rsid w:val="00C071B6"/>
    <w:rsid w:val="00C10C84"/>
    <w:rsid w:val="00C20447"/>
    <w:rsid w:val="00C21923"/>
    <w:rsid w:val="00C3130D"/>
    <w:rsid w:val="00C44153"/>
    <w:rsid w:val="00C6044E"/>
    <w:rsid w:val="00C949F8"/>
    <w:rsid w:val="00CA3D7B"/>
    <w:rsid w:val="00CD4596"/>
    <w:rsid w:val="00CE0C14"/>
    <w:rsid w:val="00D1175C"/>
    <w:rsid w:val="00D34049"/>
    <w:rsid w:val="00D46454"/>
    <w:rsid w:val="00D4690F"/>
    <w:rsid w:val="00D4783C"/>
    <w:rsid w:val="00D5610E"/>
    <w:rsid w:val="00D76E14"/>
    <w:rsid w:val="00D80E07"/>
    <w:rsid w:val="00DE5918"/>
    <w:rsid w:val="00E05037"/>
    <w:rsid w:val="00E0667B"/>
    <w:rsid w:val="00E45C97"/>
    <w:rsid w:val="00E63680"/>
    <w:rsid w:val="00E832EF"/>
    <w:rsid w:val="00E83CDB"/>
    <w:rsid w:val="00EB19F8"/>
    <w:rsid w:val="00EC7472"/>
    <w:rsid w:val="00ED217D"/>
    <w:rsid w:val="00ED3237"/>
    <w:rsid w:val="00EE1FB2"/>
    <w:rsid w:val="00EE420C"/>
    <w:rsid w:val="00F0346A"/>
    <w:rsid w:val="00F03FD4"/>
    <w:rsid w:val="00F103EA"/>
    <w:rsid w:val="00F2252D"/>
    <w:rsid w:val="00F229E4"/>
    <w:rsid w:val="00F36526"/>
    <w:rsid w:val="00F375F4"/>
    <w:rsid w:val="00F91007"/>
    <w:rsid w:val="00F91748"/>
    <w:rsid w:val="00FB43F8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125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91748"/>
  </w:style>
  <w:style w:type="character" w:styleId="Seitenzahl">
    <w:name w:val="page number"/>
    <w:basedOn w:val="Absatzstandardschriftart"/>
    <w:uiPriority w:val="99"/>
    <w:semiHidden/>
    <w:unhideWhenUsed/>
    <w:rsid w:val="004B5018"/>
  </w:style>
  <w:style w:type="character" w:customStyle="1" w:styleId="KopfzeileZeichen">
    <w:name w:val="Kopfzeile Zeichen"/>
    <w:basedOn w:val="Absatzstandardschriftart"/>
    <w:link w:val="Kopfzeile"/>
    <w:rsid w:val="00F0346A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91748"/>
  </w:style>
  <w:style w:type="character" w:styleId="Seitenzahl">
    <w:name w:val="page number"/>
    <w:basedOn w:val="Absatzstandardschriftart"/>
    <w:uiPriority w:val="99"/>
    <w:semiHidden/>
    <w:unhideWhenUsed/>
    <w:rsid w:val="004B5018"/>
  </w:style>
  <w:style w:type="character" w:customStyle="1" w:styleId="KopfzeileZeichen">
    <w:name w:val="Kopfzeile Zeichen"/>
    <w:basedOn w:val="Absatzstandardschriftart"/>
    <w:link w:val="Kopfzeile"/>
    <w:rsid w:val="00F0346A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4E5E8-7472-834F-97B7-2F3E6C00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Ladevorgänge am Kondensator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Ladevorgänge am Kondensator</dc:title>
  <dc:creator>Jürgen Enders</dc:creator>
  <cp:lastModifiedBy>Mirco Tewes</cp:lastModifiedBy>
  <cp:revision>2</cp:revision>
  <cp:lastPrinted>2013-04-02T16:11:00Z</cp:lastPrinted>
  <dcterms:created xsi:type="dcterms:W3CDTF">2013-07-22T16:05:00Z</dcterms:created>
  <dcterms:modified xsi:type="dcterms:W3CDTF">2013-07-22T16:05:00Z</dcterms:modified>
</cp:coreProperties>
</file>